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D6B88"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宜春学院采购项目审批表</w:t>
      </w:r>
    </w:p>
    <w:p w14:paraId="72D49CEB"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</w:pPr>
    </w:p>
    <w:p w14:paraId="622ADCCC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采购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单位（公章）：</w:t>
      </w:r>
      <w:r>
        <w:rPr>
          <w:rFonts w:ascii="仿宋" w:hAnsi="仿宋" w:eastAsia="仿宋" w:cs="仿宋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11"/>
        <w:gridCol w:w="343"/>
        <w:gridCol w:w="906"/>
        <w:gridCol w:w="653"/>
        <w:gridCol w:w="505"/>
        <w:gridCol w:w="462"/>
        <w:gridCol w:w="180"/>
        <w:gridCol w:w="180"/>
        <w:gridCol w:w="540"/>
        <w:gridCol w:w="78"/>
        <w:gridCol w:w="890"/>
        <w:gridCol w:w="292"/>
        <w:gridCol w:w="1440"/>
      </w:tblGrid>
      <w:tr w14:paraId="3210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Align w:val="center"/>
          </w:tcPr>
          <w:p w14:paraId="1E9965A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采购项目名称</w:t>
            </w:r>
          </w:p>
        </w:tc>
        <w:tc>
          <w:tcPr>
            <w:tcW w:w="7380" w:type="dxa"/>
            <w:gridSpan w:val="13"/>
            <w:vAlign w:val="center"/>
          </w:tcPr>
          <w:p w14:paraId="152DAA7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504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Align w:val="center"/>
          </w:tcPr>
          <w:p w14:paraId="40D7AC7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经办人</w:t>
            </w:r>
          </w:p>
        </w:tc>
        <w:tc>
          <w:tcPr>
            <w:tcW w:w="1254" w:type="dxa"/>
            <w:gridSpan w:val="2"/>
            <w:vAlign w:val="center"/>
          </w:tcPr>
          <w:p w14:paraId="4F11035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83358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945" w:type="dxa"/>
            <w:gridSpan w:val="6"/>
            <w:vAlign w:val="center"/>
          </w:tcPr>
          <w:p w14:paraId="7A8DD1C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90" w:type="dxa"/>
            <w:vAlign w:val="center"/>
          </w:tcPr>
          <w:p w14:paraId="4BB9D4B1">
            <w:pPr>
              <w:jc w:val="center"/>
              <w:rPr>
                <w:rFonts w:ascii="仿宋" w:hAnsi="仿宋" w:eastAsia="仿宋"/>
                <w:strike/>
                <w:dstrike w:val="0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</w:rPr>
              <w:t>使用人</w:t>
            </w:r>
          </w:p>
        </w:tc>
        <w:tc>
          <w:tcPr>
            <w:tcW w:w="1732" w:type="dxa"/>
            <w:gridSpan w:val="2"/>
            <w:vAlign w:val="center"/>
          </w:tcPr>
          <w:p w14:paraId="5B28C4CE">
            <w:pPr>
              <w:jc w:val="center"/>
              <w:rPr>
                <w:rFonts w:ascii="仿宋" w:hAnsi="仿宋" w:eastAsia="仿宋"/>
                <w:strike/>
                <w:dstrike w:val="0"/>
              </w:rPr>
            </w:pPr>
          </w:p>
        </w:tc>
      </w:tr>
      <w:tr w14:paraId="4CAB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08" w:type="dxa"/>
            <w:gridSpan w:val="8"/>
            <w:vAlign w:val="center"/>
          </w:tcPr>
          <w:p w14:paraId="33799D2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是否上报年度政府采购预算（项目预算明细表、预算编码）</w:t>
            </w:r>
          </w:p>
        </w:tc>
        <w:tc>
          <w:tcPr>
            <w:tcW w:w="3420" w:type="dxa"/>
            <w:gridSpan w:val="6"/>
            <w:vAlign w:val="center"/>
          </w:tcPr>
          <w:p w14:paraId="4AE67C1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999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08" w:type="dxa"/>
            <w:gridSpan w:val="4"/>
            <w:vAlign w:val="center"/>
          </w:tcPr>
          <w:p w14:paraId="5EB8AB1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校内立项依据（相关文件或会议纪要）</w:t>
            </w:r>
          </w:p>
        </w:tc>
        <w:tc>
          <w:tcPr>
            <w:tcW w:w="5220" w:type="dxa"/>
            <w:gridSpan w:val="10"/>
            <w:vAlign w:val="center"/>
          </w:tcPr>
          <w:p w14:paraId="0DD68AF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4C1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Align w:val="center"/>
          </w:tcPr>
          <w:p w14:paraId="738BF8E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经费项目名称</w:t>
            </w:r>
          </w:p>
        </w:tc>
        <w:tc>
          <w:tcPr>
            <w:tcW w:w="3780" w:type="dxa"/>
            <w:gridSpan w:val="6"/>
            <w:vAlign w:val="center"/>
          </w:tcPr>
          <w:p w14:paraId="5C11D06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2D2D73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经费项目代码</w:t>
            </w:r>
          </w:p>
        </w:tc>
        <w:tc>
          <w:tcPr>
            <w:tcW w:w="2700" w:type="dxa"/>
            <w:gridSpan w:val="4"/>
            <w:vAlign w:val="center"/>
          </w:tcPr>
          <w:p w14:paraId="5BBDFF6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DB4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28" w:type="dxa"/>
            <w:gridSpan w:val="14"/>
            <w:vAlign w:val="center"/>
          </w:tcPr>
          <w:p w14:paraId="178A949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采购清单（不够填写可</w:t>
            </w:r>
            <w:r>
              <w:rPr>
                <w:rFonts w:hint="eastAsia" w:ascii="仿宋" w:hAnsi="仿宋" w:eastAsia="仿宋" w:cs="仿宋"/>
                <w:lang w:eastAsia="zh-CN"/>
              </w:rPr>
              <w:t>加行或</w:t>
            </w:r>
            <w:r>
              <w:rPr>
                <w:rFonts w:hint="eastAsia" w:ascii="仿宋" w:hAnsi="仿宋" w:eastAsia="仿宋" w:cs="仿宋"/>
              </w:rPr>
              <w:t>附页</w:t>
            </w:r>
            <w:r>
              <w:rPr>
                <w:rFonts w:hint="eastAsia" w:ascii="仿宋" w:hAnsi="仿宋" w:eastAsia="仿宋" w:cs="仿宋"/>
                <w:lang w:eastAsia="zh-CN"/>
              </w:rPr>
              <w:t>且盖公章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</w:tr>
      <w:tr w14:paraId="0E7A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59" w:type="dxa"/>
            <w:gridSpan w:val="2"/>
            <w:vAlign w:val="center"/>
          </w:tcPr>
          <w:p w14:paraId="75FEF77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称</w:t>
            </w:r>
          </w:p>
        </w:tc>
        <w:tc>
          <w:tcPr>
            <w:tcW w:w="3229" w:type="dxa"/>
            <w:gridSpan w:val="7"/>
            <w:vAlign w:val="center"/>
          </w:tcPr>
          <w:p w14:paraId="7782E2F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规格及参数要求</w:t>
            </w:r>
          </w:p>
        </w:tc>
        <w:tc>
          <w:tcPr>
            <w:tcW w:w="540" w:type="dxa"/>
            <w:vAlign w:val="center"/>
          </w:tcPr>
          <w:p w14:paraId="3066C71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1260" w:type="dxa"/>
            <w:gridSpan w:val="3"/>
            <w:vAlign w:val="center"/>
          </w:tcPr>
          <w:p w14:paraId="2A09620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申报预算单价</w:t>
            </w:r>
          </w:p>
        </w:tc>
        <w:tc>
          <w:tcPr>
            <w:tcW w:w="1440" w:type="dxa"/>
            <w:vAlign w:val="center"/>
          </w:tcPr>
          <w:p w14:paraId="742511C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预算小计</w:t>
            </w:r>
          </w:p>
        </w:tc>
      </w:tr>
      <w:tr w14:paraId="5602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59" w:type="dxa"/>
            <w:gridSpan w:val="2"/>
            <w:vAlign w:val="center"/>
          </w:tcPr>
          <w:p w14:paraId="0D3FF3D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29" w:type="dxa"/>
            <w:gridSpan w:val="7"/>
            <w:vAlign w:val="center"/>
          </w:tcPr>
          <w:p w14:paraId="6F43C28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40" w:type="dxa"/>
            <w:vAlign w:val="center"/>
          </w:tcPr>
          <w:p w14:paraId="22366CC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23079B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vAlign w:val="center"/>
          </w:tcPr>
          <w:p w14:paraId="6785896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D90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59" w:type="dxa"/>
            <w:gridSpan w:val="2"/>
            <w:vAlign w:val="center"/>
          </w:tcPr>
          <w:p w14:paraId="5ADDA6E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29" w:type="dxa"/>
            <w:gridSpan w:val="7"/>
            <w:vAlign w:val="center"/>
          </w:tcPr>
          <w:p w14:paraId="45CC129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40" w:type="dxa"/>
            <w:vAlign w:val="center"/>
          </w:tcPr>
          <w:p w14:paraId="18516F0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CF3007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vAlign w:val="center"/>
          </w:tcPr>
          <w:p w14:paraId="2BD2D29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90F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59" w:type="dxa"/>
            <w:gridSpan w:val="2"/>
            <w:vAlign w:val="center"/>
          </w:tcPr>
          <w:p w14:paraId="0E0D1F1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29" w:type="dxa"/>
            <w:gridSpan w:val="7"/>
            <w:vAlign w:val="center"/>
          </w:tcPr>
          <w:p w14:paraId="65AEA23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40" w:type="dxa"/>
            <w:vAlign w:val="center"/>
          </w:tcPr>
          <w:p w14:paraId="4782566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9639AA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vAlign w:val="center"/>
          </w:tcPr>
          <w:p w14:paraId="5E7F736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3A8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28" w:type="dxa"/>
            <w:gridSpan w:val="14"/>
            <w:vAlign w:val="center"/>
          </w:tcPr>
          <w:p w14:paraId="6DCE3303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预算合计：</w:t>
            </w:r>
          </w:p>
        </w:tc>
      </w:tr>
      <w:tr w14:paraId="4467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9" w:type="dxa"/>
            <w:gridSpan w:val="2"/>
            <w:vAlign w:val="center"/>
          </w:tcPr>
          <w:p w14:paraId="23A18E6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申报理由</w:t>
            </w:r>
          </w:p>
        </w:tc>
        <w:tc>
          <w:tcPr>
            <w:tcW w:w="6469" w:type="dxa"/>
            <w:gridSpan w:val="12"/>
            <w:vAlign w:val="center"/>
          </w:tcPr>
          <w:p w14:paraId="1516D4C6">
            <w:pPr>
              <w:jc w:val="center"/>
              <w:rPr>
                <w:rFonts w:hint="eastAsia" w:ascii="仿宋" w:hAnsi="仿宋" w:eastAsia="仿宋"/>
              </w:rPr>
            </w:pPr>
          </w:p>
          <w:p w14:paraId="10A97323">
            <w:pPr>
              <w:jc w:val="center"/>
              <w:rPr>
                <w:rFonts w:hint="eastAsia" w:ascii="仿宋" w:hAnsi="仿宋" w:eastAsia="仿宋"/>
              </w:rPr>
            </w:pPr>
          </w:p>
          <w:p w14:paraId="688E7C5F">
            <w:pPr>
              <w:jc w:val="center"/>
              <w:rPr>
                <w:rFonts w:hint="eastAsia" w:ascii="仿宋" w:hAnsi="仿宋" w:eastAsia="仿宋"/>
              </w:rPr>
            </w:pPr>
          </w:p>
          <w:p w14:paraId="722D10A0">
            <w:pPr>
              <w:jc w:val="center"/>
              <w:rPr>
                <w:rFonts w:hint="eastAsia" w:ascii="仿宋" w:hAnsi="仿宋" w:eastAsia="仿宋"/>
              </w:rPr>
            </w:pPr>
          </w:p>
          <w:p w14:paraId="176678AA">
            <w:pPr>
              <w:jc w:val="center"/>
              <w:rPr>
                <w:rFonts w:hint="eastAsia" w:ascii="仿宋" w:hAnsi="仿宋" w:eastAsia="仿宋"/>
              </w:rPr>
            </w:pPr>
          </w:p>
          <w:p w14:paraId="0114CAD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84B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9" w:type="dxa"/>
            <w:gridSpan w:val="2"/>
            <w:vAlign w:val="center"/>
          </w:tcPr>
          <w:p w14:paraId="60816934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 w14:paraId="6EB92BCA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负责人意见</w:t>
            </w:r>
          </w:p>
        </w:tc>
        <w:tc>
          <w:tcPr>
            <w:tcW w:w="2407" w:type="dxa"/>
            <w:gridSpan w:val="4"/>
            <w:vAlign w:val="center"/>
          </w:tcPr>
          <w:p w14:paraId="7B1B55AD">
            <w:pPr>
              <w:jc w:val="center"/>
              <w:rPr>
                <w:rFonts w:hint="eastAsia" w:ascii="仿宋" w:hAnsi="仿宋" w:eastAsia="仿宋"/>
              </w:rPr>
            </w:pPr>
          </w:p>
          <w:p w14:paraId="76365F11">
            <w:pPr>
              <w:jc w:val="center"/>
              <w:rPr>
                <w:rFonts w:hint="eastAsia" w:ascii="仿宋" w:hAnsi="仿宋" w:eastAsia="仿宋"/>
              </w:rPr>
            </w:pPr>
          </w:p>
          <w:p w14:paraId="38D0BAA6">
            <w:pPr>
              <w:jc w:val="center"/>
              <w:rPr>
                <w:rFonts w:hint="eastAsia" w:ascii="仿宋" w:hAnsi="仿宋" w:eastAsia="仿宋"/>
              </w:rPr>
            </w:pPr>
          </w:p>
          <w:p w14:paraId="30D19842">
            <w:pPr>
              <w:jc w:val="center"/>
              <w:rPr>
                <w:rFonts w:ascii="仿宋" w:hAnsi="仿宋" w:eastAsia="仿宋"/>
              </w:rPr>
            </w:pPr>
          </w:p>
          <w:p w14:paraId="191B645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2C6070A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5DAD8421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经费项目</w:t>
            </w:r>
          </w:p>
          <w:p w14:paraId="75B2713D">
            <w:pPr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负责人意见</w:t>
            </w:r>
          </w:p>
        </w:tc>
        <w:tc>
          <w:tcPr>
            <w:tcW w:w="2622" w:type="dxa"/>
            <w:gridSpan w:val="3"/>
            <w:vAlign w:val="center"/>
          </w:tcPr>
          <w:p w14:paraId="393AA4EC">
            <w:pPr>
              <w:jc w:val="center"/>
              <w:rPr>
                <w:rFonts w:ascii="仿宋" w:hAnsi="仿宋" w:eastAsia="仿宋"/>
              </w:rPr>
            </w:pPr>
          </w:p>
          <w:p w14:paraId="7EA7A69D">
            <w:pPr>
              <w:jc w:val="center"/>
              <w:rPr>
                <w:rFonts w:hint="eastAsia" w:ascii="仿宋" w:hAnsi="仿宋" w:eastAsia="仿宋"/>
              </w:rPr>
            </w:pPr>
          </w:p>
          <w:p w14:paraId="591129DB">
            <w:pPr>
              <w:jc w:val="center"/>
              <w:rPr>
                <w:rFonts w:hint="eastAsia" w:ascii="仿宋" w:hAnsi="仿宋" w:eastAsia="仿宋"/>
              </w:rPr>
            </w:pPr>
          </w:p>
          <w:p w14:paraId="4B1944D6">
            <w:pPr>
              <w:jc w:val="center"/>
              <w:rPr>
                <w:rFonts w:ascii="仿宋" w:hAnsi="仿宋" w:eastAsia="仿宋"/>
              </w:rPr>
            </w:pPr>
          </w:p>
          <w:p w14:paraId="09D14748">
            <w:pPr>
              <w:jc w:val="center"/>
              <w:rPr>
                <w:rFonts w:ascii="仿宋" w:hAnsi="仿宋" w:eastAsia="仿宋"/>
              </w:rPr>
            </w:pPr>
          </w:p>
          <w:p w14:paraId="652EC51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7E1E75D1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0BFF4956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218B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2459" w:type="dxa"/>
            <w:gridSpan w:val="2"/>
            <w:vAlign w:val="center"/>
          </w:tcPr>
          <w:p w14:paraId="4022B2DE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归口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部门意见</w:t>
            </w:r>
          </w:p>
          <w:p w14:paraId="04DDA5B3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9" w:type="dxa"/>
            <w:gridSpan w:val="12"/>
            <w:vAlign w:val="center"/>
          </w:tcPr>
          <w:p w14:paraId="0F6E6F4A">
            <w:pPr>
              <w:spacing w:line="276" w:lineRule="auto"/>
              <w:jc w:val="center"/>
              <w:rPr>
                <w:rFonts w:hint="eastAsia" w:ascii="仿宋" w:hAnsi="仿宋" w:eastAsia="仿宋"/>
              </w:rPr>
            </w:pPr>
          </w:p>
          <w:p w14:paraId="6A635B47">
            <w:pPr>
              <w:spacing w:line="276" w:lineRule="auto"/>
              <w:jc w:val="center"/>
              <w:rPr>
                <w:rFonts w:ascii="仿宋" w:hAnsi="仿宋" w:eastAsia="仿宋"/>
              </w:rPr>
            </w:pPr>
          </w:p>
          <w:p w14:paraId="148057C0">
            <w:pPr>
              <w:spacing w:line="276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</w:t>
            </w:r>
          </w:p>
          <w:p w14:paraId="7695C28D">
            <w:pPr>
              <w:spacing w:line="276" w:lineRule="auto"/>
              <w:ind w:right="372" w:rightChars="177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</w:t>
            </w:r>
            <w:r>
              <w:rPr>
                <w:rFonts w:ascii="仿宋" w:hAnsi="仿宋" w:eastAsia="仿宋" w:cs="仿宋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54ABDFD1">
            <w:pPr>
              <w:spacing w:line="276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D41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459" w:type="dxa"/>
            <w:gridSpan w:val="2"/>
            <w:vAlign w:val="center"/>
          </w:tcPr>
          <w:p w14:paraId="17214A93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分管校领导意见</w:t>
            </w:r>
          </w:p>
          <w:p w14:paraId="481D0035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（10万元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以上）</w:t>
            </w:r>
          </w:p>
        </w:tc>
        <w:tc>
          <w:tcPr>
            <w:tcW w:w="6469" w:type="dxa"/>
            <w:gridSpan w:val="12"/>
            <w:vAlign w:val="center"/>
          </w:tcPr>
          <w:p w14:paraId="536A6D5F">
            <w:pPr>
              <w:spacing w:line="600" w:lineRule="exact"/>
              <w:jc w:val="both"/>
              <w:rPr>
                <w:rFonts w:ascii="仿宋" w:hAnsi="仿宋" w:eastAsia="仿宋"/>
              </w:rPr>
            </w:pPr>
          </w:p>
          <w:p w14:paraId="01A79013">
            <w:pPr>
              <w:spacing w:line="600" w:lineRule="exact"/>
              <w:jc w:val="both"/>
              <w:rPr>
                <w:rFonts w:ascii="仿宋" w:hAnsi="仿宋" w:eastAsia="仿宋"/>
              </w:rPr>
            </w:pPr>
          </w:p>
          <w:p w14:paraId="0CC1A8B1">
            <w:pPr>
              <w:spacing w:line="600" w:lineRule="exact"/>
              <w:ind w:firstLine="4620" w:firstLineChars="22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6547FBF4">
            <w:pPr>
              <w:spacing w:line="600" w:lineRule="exact"/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777C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2459" w:type="dxa"/>
            <w:gridSpan w:val="2"/>
            <w:vAlign w:val="center"/>
          </w:tcPr>
          <w:p w14:paraId="39AAB0E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计财处或</w:t>
            </w:r>
          </w:p>
          <w:p w14:paraId="2FE1DEFF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审计处意见</w:t>
            </w:r>
          </w:p>
        </w:tc>
        <w:tc>
          <w:tcPr>
            <w:tcW w:w="6469" w:type="dxa"/>
            <w:gridSpan w:val="12"/>
            <w:vAlign w:val="center"/>
          </w:tcPr>
          <w:p w14:paraId="1ECDED36">
            <w:pPr>
              <w:spacing w:line="600" w:lineRule="exact"/>
              <w:jc w:val="center"/>
              <w:rPr>
                <w:rFonts w:ascii="仿宋" w:hAnsi="仿宋" w:eastAsia="仿宋"/>
              </w:rPr>
            </w:pPr>
          </w:p>
          <w:p w14:paraId="7EC7DA1B">
            <w:pPr>
              <w:spacing w:line="600" w:lineRule="exact"/>
              <w:ind w:firstLine="4200" w:firstLineChars="2000"/>
              <w:rPr>
                <w:rFonts w:ascii="仿宋" w:hAnsi="仿宋" w:eastAsia="仿宋"/>
              </w:rPr>
            </w:pPr>
          </w:p>
          <w:p w14:paraId="4F669164">
            <w:pPr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3D49883E">
            <w:pPr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04E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2459" w:type="dxa"/>
            <w:gridSpan w:val="2"/>
            <w:vMerge w:val="restart"/>
            <w:vAlign w:val="center"/>
          </w:tcPr>
          <w:p w14:paraId="403962B8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与实验室管理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（招标采购中心）</w:t>
            </w:r>
          </w:p>
          <w:p w14:paraId="67E8AD8A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  <w:p w14:paraId="1E2375A2">
            <w:pPr>
              <w:spacing w:line="276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469" w:type="dxa"/>
            <w:gridSpan w:val="12"/>
            <w:vAlign w:val="center"/>
          </w:tcPr>
          <w:p w14:paraId="15DE6640">
            <w:pPr>
              <w:spacing w:line="60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资产与设备管理科分管领导审核意见：</w:t>
            </w:r>
          </w:p>
          <w:p w14:paraId="4006F832">
            <w:pPr>
              <w:spacing w:line="600" w:lineRule="exact"/>
              <w:jc w:val="right"/>
              <w:rPr>
                <w:rFonts w:ascii="仿宋" w:hAnsi="仿宋" w:eastAsia="仿宋" w:cs="仿宋"/>
              </w:rPr>
            </w:pPr>
          </w:p>
          <w:p w14:paraId="57034A67">
            <w:pPr>
              <w:spacing w:line="600" w:lineRule="exact"/>
              <w:ind w:left="0" w:leftChars="0" w:firstLine="4620" w:firstLineChars="22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1513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0" w:firstLineChars="2200"/>
              <w:textAlignment w:val="auto"/>
              <w:rPr>
                <w:rFonts w:ascii="仿宋" w:hAnsi="仿宋" w:eastAsia="仿宋" w:cs="仿宋"/>
              </w:rPr>
            </w:pPr>
          </w:p>
        </w:tc>
      </w:tr>
      <w:tr w14:paraId="6985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2459" w:type="dxa"/>
            <w:gridSpan w:val="2"/>
            <w:vMerge w:val="continue"/>
            <w:vAlign w:val="center"/>
          </w:tcPr>
          <w:p w14:paraId="25424805">
            <w:pPr>
              <w:spacing w:line="276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469" w:type="dxa"/>
            <w:gridSpan w:val="12"/>
            <w:vAlign w:val="center"/>
          </w:tcPr>
          <w:p w14:paraId="7A271A47">
            <w:pPr>
              <w:spacing w:line="600" w:lineRule="exact"/>
              <w:jc w:val="center"/>
              <w:rPr>
                <w:rFonts w:ascii="仿宋" w:hAnsi="仿宋" w:eastAsia="仿宋"/>
              </w:rPr>
            </w:pPr>
          </w:p>
          <w:p w14:paraId="539BB6E1">
            <w:pPr>
              <w:spacing w:line="60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</w:t>
            </w:r>
          </w:p>
          <w:p w14:paraId="3D427750"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</w:rPr>
              <w:t>（公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</w:rPr>
              <w:t>章）</w:t>
            </w:r>
          </w:p>
          <w:p w14:paraId="0690AC7A"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4DB0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" w:hAnsi="仿宋" w:eastAsia="仿宋" w:cs="仿宋"/>
              </w:rPr>
            </w:pPr>
          </w:p>
        </w:tc>
      </w:tr>
    </w:tbl>
    <w:p w14:paraId="0C60DD70">
      <w:pPr>
        <w:rPr>
          <w:rFonts w:hint="eastAsia" w:ascii="仿宋" w:hAnsi="仿宋" w:eastAsia="仿宋" w:cs="仿宋"/>
          <w:caps/>
          <w:kern w:val="0"/>
          <w:sz w:val="24"/>
          <w:szCs w:val="24"/>
        </w:rPr>
      </w:pPr>
      <w:r>
        <w:rPr>
          <w:rFonts w:hint="eastAsia" w:ascii="仿宋" w:hAnsi="仿宋" w:eastAsia="仿宋" w:cs="仿宋"/>
          <w:caps/>
          <w:kern w:val="0"/>
          <w:sz w:val="24"/>
          <w:szCs w:val="24"/>
        </w:rPr>
        <w:t>注：</w:t>
      </w:r>
    </w:p>
    <w:p w14:paraId="2A4953FC">
      <w:pPr>
        <w:ind w:left="-420" w:leftChars="-200" w:firstLine="367" w:firstLineChars="175"/>
        <w:rPr>
          <w:rFonts w:ascii="仿宋" w:hAnsi="仿宋" w:eastAsia="仿宋"/>
          <w:caps/>
          <w:kern w:val="0"/>
          <w:sz w:val="21"/>
          <w:szCs w:val="21"/>
        </w:rPr>
      </w:pPr>
      <w:r>
        <w:rPr>
          <w:rFonts w:ascii="仿宋" w:hAnsi="仿宋" w:eastAsia="仿宋" w:cs="仿宋"/>
          <w:caps/>
          <w:kern w:val="0"/>
          <w:sz w:val="21"/>
          <w:szCs w:val="21"/>
        </w:rPr>
        <w:t>1.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采购项目审批表须由采购</w:t>
      </w:r>
      <w:r>
        <w:rPr>
          <w:rFonts w:hint="eastAsia" w:ascii="仿宋" w:hAnsi="仿宋" w:eastAsia="仿宋" w:cs="仿宋"/>
          <w:caps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单位负责人、经费项目负责人审批；教学设备、科研课题、学科建设、人才、维修等专项经费同时需相关经费归口</w:t>
      </w:r>
      <w:r>
        <w:rPr>
          <w:rFonts w:hint="eastAsia" w:ascii="仿宋" w:hAnsi="仿宋" w:eastAsia="仿宋" w:cs="仿宋"/>
          <w:caps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职能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部门负责人审批。</w:t>
      </w:r>
    </w:p>
    <w:p w14:paraId="4340EBAE">
      <w:pPr>
        <w:ind w:left="-420" w:leftChars="-200" w:firstLine="367" w:firstLineChars="175"/>
        <w:rPr>
          <w:rFonts w:hint="default" w:ascii="仿宋" w:hAnsi="仿宋" w:eastAsia="仿宋"/>
          <w:caps/>
          <w:kern w:val="0"/>
          <w:sz w:val="21"/>
          <w:szCs w:val="21"/>
          <w:highlight w:val="none"/>
          <w:lang w:val="en-US" w:eastAsia="zh-CN"/>
        </w:rPr>
      </w:pPr>
      <w:r>
        <w:rPr>
          <w:rFonts w:ascii="仿宋" w:hAnsi="仿宋" w:eastAsia="仿宋" w:cs="仿宋"/>
          <w:caps/>
          <w:kern w:val="0"/>
          <w:sz w:val="21"/>
          <w:szCs w:val="21"/>
          <w:highlight w:val="none"/>
        </w:rPr>
        <w:t>2.</w:t>
      </w:r>
      <w:r>
        <w:rPr>
          <w:rFonts w:hint="eastAsia" w:ascii="仿宋" w:hAnsi="仿宋" w:eastAsia="仿宋" w:cs="仿宋"/>
          <w:caps/>
          <w:kern w:val="0"/>
          <w:sz w:val="21"/>
          <w:szCs w:val="21"/>
          <w:highlight w:val="none"/>
          <w:lang w:val="en-US" w:eastAsia="zh-CN"/>
        </w:rPr>
        <w:t>项目金额为100万及以上时，需计财处签署意见；凡属于需要审计的项目，均需审计处签署意见。</w:t>
      </w:r>
    </w:p>
    <w:p w14:paraId="51B83069">
      <w:pPr>
        <w:spacing w:line="276" w:lineRule="auto"/>
        <w:ind w:left="-420" w:leftChars="-200" w:firstLine="367" w:firstLineChars="175"/>
        <w:jc w:val="both"/>
        <w:rPr>
          <w:sz w:val="21"/>
          <w:szCs w:val="21"/>
        </w:rPr>
      </w:pPr>
      <w:r>
        <w:rPr>
          <w:rFonts w:ascii="仿宋" w:hAnsi="仿宋" w:eastAsia="仿宋" w:cs="仿宋"/>
          <w:caps/>
          <w:kern w:val="0"/>
          <w:sz w:val="21"/>
          <w:szCs w:val="21"/>
        </w:rPr>
        <w:t>3.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本表一式</w:t>
      </w:r>
      <w:r>
        <w:rPr>
          <w:rFonts w:hint="eastAsia" w:ascii="仿宋" w:hAnsi="仿宋" w:eastAsia="仿宋" w:cs="仿宋"/>
          <w:caps/>
          <w:kern w:val="0"/>
          <w:sz w:val="21"/>
          <w:szCs w:val="21"/>
          <w:lang w:eastAsia="zh-CN"/>
        </w:rPr>
        <w:t>三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份，采购</w:t>
      </w:r>
      <w:r>
        <w:rPr>
          <w:rFonts w:hint="eastAsia" w:ascii="仿宋" w:hAnsi="仿宋" w:eastAsia="仿宋" w:cs="仿宋"/>
          <w:caps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单位</w:t>
      </w:r>
      <w:r>
        <w:rPr>
          <w:rFonts w:hint="eastAsia" w:ascii="仿宋" w:hAnsi="仿宋" w:eastAsia="仿宋" w:cs="仿宋"/>
          <w:caps/>
          <w:kern w:val="0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caps/>
          <w:kern w:val="0"/>
          <w:sz w:val="21"/>
          <w:szCs w:val="21"/>
          <w:lang w:eastAsia="zh-CN"/>
        </w:rPr>
        <w:t>份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、资产</w:t>
      </w:r>
      <w:r>
        <w:rPr>
          <w:rFonts w:hint="eastAsia" w:ascii="仿宋" w:hAnsi="仿宋" w:eastAsia="仿宋" w:cs="仿宋"/>
          <w:caps/>
          <w:kern w:val="0"/>
          <w:sz w:val="21"/>
          <w:szCs w:val="21"/>
          <w:lang w:eastAsia="zh-CN"/>
        </w:rPr>
        <w:t>与实验室管理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处</w:t>
      </w:r>
      <w:r>
        <w:rPr>
          <w:rFonts w:hint="eastAsia" w:ascii="仿宋" w:hAnsi="仿宋" w:eastAsia="仿宋" w:cs="仿宋"/>
          <w:caps/>
          <w:kern w:val="0"/>
          <w:sz w:val="21"/>
          <w:szCs w:val="21"/>
          <w:lang w:eastAsia="zh-CN"/>
        </w:rPr>
        <w:t>（招标采购中心）</w:t>
      </w:r>
      <w:r>
        <w:rPr>
          <w:rFonts w:hint="eastAsia" w:ascii="仿宋" w:hAnsi="仿宋" w:eastAsia="仿宋" w:cs="仿宋"/>
          <w:caps/>
          <w:kern w:val="0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MmVlOWI1YjllM2Q0ZmVkNjQ2OGFmYjAyMTNkMDAifQ=="/>
    <w:docVar w:name="KSO_WPS_MARK_KEY" w:val="5d17426d-6c66-4828-a010-e55d3f67494e"/>
  </w:docVars>
  <w:rsids>
    <w:rsidRoot w:val="00CD1649"/>
    <w:rsid w:val="001C253E"/>
    <w:rsid w:val="003C70B5"/>
    <w:rsid w:val="004B6005"/>
    <w:rsid w:val="00683A3A"/>
    <w:rsid w:val="006F57F2"/>
    <w:rsid w:val="008216E7"/>
    <w:rsid w:val="009B64A3"/>
    <w:rsid w:val="00AE4DF4"/>
    <w:rsid w:val="00C7118B"/>
    <w:rsid w:val="00CD1649"/>
    <w:rsid w:val="00FE1C50"/>
    <w:rsid w:val="0BF51FC7"/>
    <w:rsid w:val="0C300134"/>
    <w:rsid w:val="1E3F1109"/>
    <w:rsid w:val="1FFC0104"/>
    <w:rsid w:val="21C4408A"/>
    <w:rsid w:val="23FE6277"/>
    <w:rsid w:val="2B4C7698"/>
    <w:rsid w:val="2BAE4DEE"/>
    <w:rsid w:val="3B1F06E9"/>
    <w:rsid w:val="434105D4"/>
    <w:rsid w:val="4A69231E"/>
    <w:rsid w:val="4E69016F"/>
    <w:rsid w:val="50085229"/>
    <w:rsid w:val="5C38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421</Characters>
  <Lines>5</Lines>
  <Paragraphs>1</Paragraphs>
  <TotalTime>27</TotalTime>
  <ScaleCrop>false</ScaleCrop>
  <LinksUpToDate>false</LinksUpToDate>
  <CharactersWithSpaces>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2023-06-23T12:29:00Z</dcterms:created>
  <dc:creator>ww</dc:creator>
  <cp:lastModifiedBy>吕淙</cp:lastModifiedBy>
  <cp:lastPrinted>2025-05-20T09:41:00Z</cp:lastPrinted>
  <dcterms:modified xsi:type="dcterms:W3CDTF">2025-12-08T22:40:56Z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BBBB2A5A6F8E4F729619A24A3FA8D20B_13</vt:lpwstr>
  </property>
  <property fmtid="{D5CDD505-2E9C-101B-9397-08002B2CF9AE}" pid="4" name="KSOTemplateDocerSaveRecord">
    <vt:lpwstr>eyJoZGlkIjoiMTI4NTZjNmVmZjhjOTFjNGY5MjA1YTZiNWIzMmY5ODMiLCJ1c2VySWQiOiIxNDcyODU1NzYxIn0=</vt:lpwstr>
  </property>
</Properties>
</file>